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(демонстрационная версия)</w:t>
      </w: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«РУССКИЙ ЯЗЫК»</w:t>
      </w: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предложения 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«Знакомство»: _________________________________________________,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транспорте»: ________________________________________________,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магазине»: __________________________________________________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3 слова вежливости: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5284F" w:rsidRDefault="0025284F" w:rsidP="0025284F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Подберите правильное сочетание слов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работаю…______________________ (на стройке, стройку, стройкой);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отдыхаем…______________________ (в парке, о парке, парк);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пришел…  ______________________ (к больному, о больном, больного).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Заполните заявление о приеме на работу продавцом. Вставьте пропущенные слова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Заявление</w:t>
      </w:r>
    </w:p>
    <w:p w:rsidR="0025284F" w:rsidRDefault="0025284F" w:rsidP="0025284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Прошу принять меня на работу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должности___________________ с 1 февраля 2015 ______.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Составьте словосочетания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слов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дом__________________________________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дорога_________________________________;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хороший книга_________________________________.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Составьте предложение из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слов: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Благовещенск, мой, вечером, приехал, друг.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Подберите близкие и противоположные по значению слова: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3569"/>
        <w:gridCol w:w="4130"/>
      </w:tblGrid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Близкие по значению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по значению</w:t>
            </w:r>
          </w:p>
        </w:tc>
      </w:tr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5284F" w:rsidTr="002528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Подберите слова, которые обозначают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предметов _________________________________________,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__________________________________________,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________________________________________.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 значение словосочетаний: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свет, ни заря - 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рукой подать - ______________________________________________, 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рукава - ______________________________________________.</w:t>
      </w:r>
    </w:p>
    <w:p w:rsidR="0025284F" w:rsidRDefault="0025284F" w:rsidP="0025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текст: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пришел в магазин. Ему надо купить свежий хлеб и яблоки, но фруктов не было на витрине. Продавец посоветовал Ивану подойти через 3 часа.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вопросы: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пришел Иван? ____________________________________________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хотел купить? ____________________________________________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Каких фруктов не было на витрине? _______________________________ 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посоветовал Ивану продавец? ________________________________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пришел Иван? </w:t>
      </w:r>
      <w:r>
        <w:rPr>
          <w:rFonts w:ascii="Times New Roman" w:hAnsi="Times New Roman" w:cs="Times New Roman"/>
          <w:i/>
          <w:sz w:val="28"/>
          <w:szCs w:val="28"/>
        </w:rPr>
        <w:t>Иван пришел в магазин.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хотел купить? </w:t>
      </w:r>
      <w:r>
        <w:rPr>
          <w:rFonts w:ascii="Times New Roman" w:hAnsi="Times New Roman" w:cs="Times New Roman"/>
          <w:i/>
          <w:sz w:val="28"/>
          <w:szCs w:val="28"/>
        </w:rPr>
        <w:t>Он хотел купить свежий хлеб и яблоки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Каких фруктов не было на витрине? </w:t>
      </w:r>
      <w:r>
        <w:rPr>
          <w:rFonts w:ascii="Times New Roman" w:hAnsi="Times New Roman" w:cs="Times New Roman"/>
          <w:i/>
          <w:sz w:val="28"/>
          <w:szCs w:val="28"/>
        </w:rPr>
        <w:t>На витрине не было яблок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посоветовал Ивану продавец? </w:t>
      </w:r>
      <w:r>
        <w:rPr>
          <w:rFonts w:ascii="Times New Roman" w:hAnsi="Times New Roman" w:cs="Times New Roman"/>
          <w:i/>
          <w:sz w:val="28"/>
          <w:szCs w:val="28"/>
        </w:rPr>
        <w:t>Продавец посоветовал Ивану подойти через 3 часа.</w:t>
      </w:r>
    </w:p>
    <w:p w:rsidR="0025284F" w:rsidRDefault="0025284F" w:rsidP="002528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(демонстрационная версия)</w:t>
      </w: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«ИСТОРИЯ РОССИИ»</w:t>
      </w:r>
    </w:p>
    <w:p w:rsidR="0025284F" w:rsidRDefault="0025284F" w:rsidP="0025284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Православное христианство становится официальной религией Руси в 988 году при князе:</w:t>
      </w:r>
    </w:p>
    <w:p w:rsidR="0025284F" w:rsidRDefault="0025284F" w:rsidP="0025284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Рюрике</w:t>
      </w:r>
    </w:p>
    <w:p w:rsidR="0025284F" w:rsidRDefault="0025284F" w:rsidP="0025284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Святославиче</w:t>
      </w:r>
      <w:proofErr w:type="spellEnd"/>
    </w:p>
    <w:p w:rsidR="0025284F" w:rsidRDefault="0025284F" w:rsidP="0025284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Ярославе Мудром</w:t>
      </w:r>
    </w:p>
    <w:p w:rsidR="0025284F" w:rsidRDefault="0025284F" w:rsidP="0025284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Владимире Мономахе</w:t>
      </w:r>
    </w:p>
    <w:p w:rsidR="0025284F" w:rsidRDefault="0025284F" w:rsidP="0025284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XIII веке Древнерусское государство попало в зависимость от ...</w:t>
      </w:r>
    </w:p>
    <w:p w:rsidR="0025284F" w:rsidRDefault="0025284F" w:rsidP="0025284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американцев</w:t>
      </w:r>
    </w:p>
    <w:p w:rsidR="0025284F" w:rsidRDefault="0025284F" w:rsidP="0025284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шведов</w:t>
      </w:r>
    </w:p>
    <w:p w:rsidR="0025284F" w:rsidRDefault="0025284F" w:rsidP="0025284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немецких рыцарей</w:t>
      </w:r>
    </w:p>
    <w:p w:rsidR="0025284F" w:rsidRDefault="0025284F" w:rsidP="0025284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Орды</w:t>
      </w: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Куликовской битве победу одержал ...</w:t>
      </w:r>
    </w:p>
    <w:p w:rsidR="0025284F" w:rsidRDefault="0025284F" w:rsidP="00252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 Мамай</w:t>
      </w:r>
    </w:p>
    <w:p w:rsidR="0025284F" w:rsidRDefault="0025284F" w:rsidP="00252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Князь Александр Невский</w:t>
      </w:r>
    </w:p>
    <w:p w:rsidR="0025284F" w:rsidRDefault="0025284F" w:rsidP="00252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 Ахмат</w:t>
      </w:r>
    </w:p>
    <w:p w:rsidR="0025284F" w:rsidRDefault="0025284F" w:rsidP="00252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Князь Дмитрий Донской</w:t>
      </w: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Символом Москвы является</w:t>
      </w:r>
    </w:p>
    <w:p w:rsidR="0025284F" w:rsidRDefault="0025284F" w:rsidP="0025284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Собор Василия Блаженного</w:t>
      </w:r>
    </w:p>
    <w:p w:rsidR="0025284F" w:rsidRDefault="0025284F" w:rsidP="0025284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 Святой Софии</w:t>
      </w:r>
    </w:p>
    <w:p w:rsidR="0025284F" w:rsidRDefault="0025284F" w:rsidP="0025284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Медный всадник</w:t>
      </w:r>
    </w:p>
    <w:p w:rsidR="0025284F" w:rsidRDefault="0025284F" w:rsidP="0025284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Зимний дворец</w:t>
      </w: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Крым был присоединен к Российской империи в правление ...</w:t>
      </w:r>
    </w:p>
    <w:p w:rsidR="0025284F" w:rsidRDefault="0025284F" w:rsidP="0025284F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Анны Иоанновны</w:t>
      </w:r>
    </w:p>
    <w:p w:rsidR="0025284F" w:rsidRDefault="0025284F" w:rsidP="0025284F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25284F" w:rsidRDefault="0025284F" w:rsidP="0025284F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25284F" w:rsidRDefault="0025284F" w:rsidP="0025284F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Елизаветы Петровны</w:t>
      </w: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Михаил Илларионович Кутузов одержал победу в </w:t>
      </w:r>
    </w:p>
    <w:p w:rsidR="0025284F" w:rsidRDefault="0025284F" w:rsidP="0025284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Ледовом побоище</w:t>
      </w:r>
    </w:p>
    <w:p w:rsidR="0025284F" w:rsidRDefault="0025284F" w:rsidP="0025284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Куликовской битве</w:t>
      </w:r>
    </w:p>
    <w:p w:rsidR="0025284F" w:rsidRDefault="0025284F" w:rsidP="0025284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Полтавской битве</w:t>
      </w:r>
    </w:p>
    <w:p w:rsidR="0025284F" w:rsidRDefault="0025284F" w:rsidP="0025284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Бородинском сражении</w:t>
      </w:r>
    </w:p>
    <w:p w:rsidR="0025284F" w:rsidRDefault="0025284F" w:rsidP="0025284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Великая Отечественная война продолжалась в период ...</w:t>
      </w:r>
    </w:p>
    <w:p w:rsidR="0025284F" w:rsidRDefault="0025284F" w:rsidP="0025284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1914 – 1918 гг.</w:t>
      </w:r>
    </w:p>
    <w:p w:rsidR="0025284F" w:rsidRDefault="0025284F" w:rsidP="0025284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1939 – 1941 гг.</w:t>
      </w:r>
    </w:p>
    <w:p w:rsidR="0025284F" w:rsidRDefault="0025284F" w:rsidP="0025284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1941 – 1945 гг.</w:t>
      </w:r>
    </w:p>
    <w:p w:rsidR="0025284F" w:rsidRDefault="0025284F" w:rsidP="0025284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1939 – 1945 гг.</w:t>
      </w:r>
    </w:p>
    <w:p w:rsidR="0025284F" w:rsidRDefault="0025284F" w:rsidP="0025284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 9 мая отмечают такой праздник, как ...</w:t>
      </w:r>
    </w:p>
    <w:p w:rsidR="0025284F" w:rsidRDefault="0025284F" w:rsidP="0025284F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25284F" w:rsidRDefault="0025284F" w:rsidP="0025284F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Победы</w:t>
      </w:r>
    </w:p>
    <w:p w:rsidR="0025284F" w:rsidRDefault="0025284F" w:rsidP="0025284F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25284F" w:rsidRDefault="0025284F" w:rsidP="0025284F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 в мире космонавта звали ...</w:t>
      </w:r>
    </w:p>
    <w:p w:rsidR="0025284F" w:rsidRDefault="0025284F" w:rsidP="0025284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Юрий Гагарин</w:t>
      </w:r>
    </w:p>
    <w:p w:rsidR="0025284F" w:rsidRDefault="0025284F" w:rsidP="0025284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Михаил Ломоносов</w:t>
      </w:r>
    </w:p>
    <w:p w:rsidR="0025284F" w:rsidRDefault="0025284F" w:rsidP="0025284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Королев</w:t>
      </w:r>
    </w:p>
    <w:p w:rsidR="0025284F" w:rsidRDefault="0025284F" w:rsidP="0025284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Дмитрий Менделеев</w:t>
      </w:r>
    </w:p>
    <w:p w:rsidR="0025284F" w:rsidRDefault="0025284F" w:rsidP="0025284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Распад СССР произошел в ...</w:t>
      </w:r>
    </w:p>
    <w:p w:rsidR="0025284F" w:rsidRDefault="0025284F" w:rsidP="0025284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1913 году</w:t>
      </w:r>
    </w:p>
    <w:p w:rsidR="0025284F" w:rsidRDefault="0025284F" w:rsidP="0025284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1917 году</w:t>
      </w:r>
    </w:p>
    <w:p w:rsidR="0025284F" w:rsidRDefault="0025284F" w:rsidP="0025284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1945 году</w:t>
      </w:r>
    </w:p>
    <w:p w:rsidR="0025284F" w:rsidRDefault="0025284F" w:rsidP="0025284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1991 году</w:t>
      </w:r>
    </w:p>
    <w:p w:rsidR="0025284F" w:rsidRDefault="0025284F" w:rsidP="0025284F">
      <w:pPr>
        <w:pStyle w:val="a3"/>
        <w:spacing w:after="0" w:line="51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(демонстрационная версия)</w:t>
      </w:r>
    </w:p>
    <w:p w:rsidR="0025284F" w:rsidRDefault="0025284F" w:rsidP="0025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«ОСНОВЫ ЗАКОНОДАТЕЛЬСТВА РФ»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Отметьте ниже изображение современного российского герба</w:t>
      </w: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290830</wp:posOffset>
            </wp:positionV>
            <wp:extent cx="1615440" cy="1771650"/>
            <wp:effectExtent l="0" t="0" r="3810" b="0"/>
            <wp:wrapTight wrapText="bothSides">
              <wp:wrapPolygon edited="0">
                <wp:start x="0" y="0"/>
                <wp:lineTo x="0" y="21368"/>
                <wp:lineTo x="21396" y="21368"/>
                <wp:lineTo x="21396" y="0"/>
                <wp:lineTo x="0" y="0"/>
              </wp:wrapPolygon>
            </wp:wrapTight>
            <wp:docPr id="3" name="Рисунок 3" descr="герб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герб импе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290830</wp:posOffset>
            </wp:positionV>
            <wp:extent cx="1609725" cy="1618615"/>
            <wp:effectExtent l="0" t="0" r="9525" b="635"/>
            <wp:wrapTight wrapText="bothSides">
              <wp:wrapPolygon edited="0">
                <wp:start x="9714" y="0"/>
                <wp:lineTo x="6646" y="763"/>
                <wp:lineTo x="1534" y="3305"/>
                <wp:lineTo x="511" y="5339"/>
                <wp:lineTo x="0" y="6610"/>
                <wp:lineTo x="0" y="12202"/>
                <wp:lineTo x="1789" y="16270"/>
                <wp:lineTo x="4857" y="20337"/>
                <wp:lineTo x="6391" y="21354"/>
                <wp:lineTo x="7157" y="21354"/>
                <wp:lineTo x="14059" y="21354"/>
                <wp:lineTo x="14570" y="21354"/>
                <wp:lineTo x="16360" y="20337"/>
                <wp:lineTo x="19427" y="16270"/>
                <wp:lineTo x="21217" y="12202"/>
                <wp:lineTo x="21472" y="8135"/>
                <wp:lineTo x="20705" y="5339"/>
                <wp:lineTo x="19938" y="3305"/>
                <wp:lineTo x="13804" y="508"/>
                <wp:lineTo x="10992" y="0"/>
                <wp:lineTo x="9714" y="0"/>
              </wp:wrapPolygon>
            </wp:wrapTight>
            <wp:docPr id="2" name="Рисунок 2" descr="герб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герб ссс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71755</wp:posOffset>
            </wp:positionV>
            <wp:extent cx="1495425" cy="1781175"/>
            <wp:effectExtent l="0" t="0" r="9525" b="9525"/>
            <wp:wrapTight wrapText="bothSides">
              <wp:wrapPolygon edited="0">
                <wp:start x="0" y="0"/>
                <wp:lineTo x="0" y="19867"/>
                <wp:lineTo x="10181" y="21484"/>
                <wp:lineTo x="11557" y="21484"/>
                <wp:lineTo x="21462" y="19867"/>
                <wp:lineTo x="21462" y="0"/>
                <wp:lineTo x="0" y="0"/>
              </wp:wrapPolygon>
            </wp:wrapTight>
            <wp:docPr id="1" name="Рисунок 1" descr="1365619596_coat_of_arms_of_the_russian_federati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1365619596_coat_of_arms_of_the_russian_federation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в)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Какой документ должен заполнить иностранный гражданин при въезде в Россию?</w:t>
      </w:r>
    </w:p>
    <w:p w:rsidR="0025284F" w:rsidRDefault="0025284F" w:rsidP="0025284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миграционную карту</w:t>
      </w:r>
    </w:p>
    <w:p w:rsidR="0025284F" w:rsidRDefault="0025284F" w:rsidP="0025284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квитанцию</w:t>
      </w:r>
    </w:p>
    <w:p w:rsidR="0025284F" w:rsidRDefault="0025284F" w:rsidP="0025284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какой срок после приезда в Россию необходимо встать на учет по месту пребывания?</w:t>
      </w:r>
    </w:p>
    <w:p w:rsidR="0025284F" w:rsidRDefault="0025284F" w:rsidP="0025284F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</w:t>
      </w:r>
    </w:p>
    <w:p w:rsidR="0025284F" w:rsidRDefault="0025284F" w:rsidP="0025284F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</w:t>
      </w:r>
    </w:p>
    <w:p w:rsidR="0025284F" w:rsidRDefault="0025284F" w:rsidP="0025284F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Получают ли временно пребывающие на территории России иностранные граждане медицинскую страховку автоматически?</w:t>
      </w:r>
    </w:p>
    <w:p w:rsidR="0025284F" w:rsidRDefault="0025284F" w:rsidP="0025284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25284F" w:rsidRDefault="0025284F" w:rsidP="0025284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но не все</w:t>
      </w:r>
    </w:p>
    <w:p w:rsidR="0025284F" w:rsidRDefault="0025284F" w:rsidP="0025284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Какой срок действия патента (без продления) является максимальным?</w:t>
      </w:r>
    </w:p>
    <w:p w:rsidR="0025284F" w:rsidRDefault="0025284F" w:rsidP="0025284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двенадцать месяцев со дня выдачи патента</w:t>
      </w:r>
    </w:p>
    <w:p w:rsidR="0025284F" w:rsidRDefault="0025284F" w:rsidP="0025284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месяца со дня выдачи патента</w:t>
      </w:r>
    </w:p>
    <w:p w:rsidR="0025284F" w:rsidRDefault="0025284F" w:rsidP="0025284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пятнадцать месяцев со дня выдачи патента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чей счет по общему правилу осуществляется административное выдворение иностранного гражданина из Российской федерации?</w:t>
      </w:r>
    </w:p>
    <w:p w:rsidR="0025284F" w:rsidRDefault="0025284F" w:rsidP="00252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выдворяемого иностранного гражданина</w:t>
      </w:r>
    </w:p>
    <w:p w:rsidR="0025284F" w:rsidRDefault="0025284F" w:rsidP="00252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Российской Федерации</w:t>
      </w:r>
    </w:p>
    <w:p w:rsidR="0025284F" w:rsidRDefault="0025284F" w:rsidP="00252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государства гражданства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является общим основанием участия иностранного гражданина в трудовых отношениях на территории РФ?</w:t>
      </w:r>
    </w:p>
    <w:p w:rsidR="0025284F" w:rsidRDefault="0025284F" w:rsidP="00252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трудового договора или гражданско-правового договора на выполнение работ (оказание услуг)</w:t>
      </w:r>
    </w:p>
    <w:p w:rsidR="0025284F" w:rsidRDefault="0025284F" w:rsidP="00252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приглашения работодателя</w:t>
      </w:r>
    </w:p>
    <w:p w:rsidR="0025284F" w:rsidRDefault="0025284F" w:rsidP="00252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квот, утвержденных Правительством РФ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 встали на миграционный учет в Белгородской области и собираетесь работать в Белгороде. Куда вам необходимо подать документы для получения разрешения на работу?</w:t>
      </w:r>
    </w:p>
    <w:p w:rsidR="0025284F" w:rsidRDefault="0025284F" w:rsidP="00252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УФМС по г. Белгороду</w:t>
      </w:r>
    </w:p>
    <w:p w:rsidR="0025284F" w:rsidRDefault="0025284F" w:rsidP="00252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УФМС по Белгородской области</w:t>
      </w:r>
    </w:p>
    <w:p w:rsidR="0025284F" w:rsidRDefault="0025284F" w:rsidP="00252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УФМС по г. Белгороду или УФМС по Белгородской области по своему усмотрению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Полосы каких цветов имеются на флаге России? </w:t>
      </w:r>
    </w:p>
    <w:p w:rsidR="0025284F" w:rsidRDefault="0025284F" w:rsidP="002528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белая, зеленая, красная</w:t>
      </w:r>
    </w:p>
    <w:p w:rsidR="0025284F" w:rsidRDefault="0025284F" w:rsidP="002528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белая, синяя, красная</w:t>
      </w:r>
    </w:p>
    <w:p w:rsidR="0025284F" w:rsidRDefault="0025284F" w:rsidP="002528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белая, синяя, оранжевая</w:t>
      </w:r>
    </w:p>
    <w:p w:rsidR="0025284F" w:rsidRDefault="0025284F" w:rsidP="00252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какой срок предоставляется государственная услуга по осуществлению миграционного учета? </w:t>
      </w:r>
    </w:p>
    <w:p w:rsidR="0025284F" w:rsidRDefault="0025284F" w:rsidP="00252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обращения</w:t>
      </w:r>
    </w:p>
    <w:p w:rsidR="0025284F" w:rsidRDefault="0025284F" w:rsidP="00252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дней</w:t>
      </w:r>
    </w:p>
    <w:p w:rsidR="0025284F" w:rsidRDefault="0025284F" w:rsidP="00252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месяц</w:t>
      </w:r>
    </w:p>
    <w:p w:rsidR="0025284F" w:rsidRDefault="0025284F" w:rsidP="0025284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к тестовым заданиям</w:t>
      </w:r>
    </w:p>
    <w:p w:rsidR="0025284F" w:rsidRDefault="0025284F" w:rsidP="002528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Блок «Русский язык»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8816"/>
      </w:tblGrid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Знакомство</w:t>
            </w:r>
            <w:proofErr w:type="gramStart"/>
            <w:r>
              <w:rPr>
                <w:i/>
                <w:sz w:val="28"/>
                <w:szCs w:val="28"/>
              </w:rPr>
              <w:t>»: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Здравствуйте</w:t>
            </w:r>
            <w:proofErr w:type="spellEnd"/>
            <w:r>
              <w:rPr>
                <w:sz w:val="28"/>
                <w:szCs w:val="28"/>
              </w:rPr>
              <w:t xml:space="preserve">!» «Как вас зовут?», «Приятно с вами было познакомиться», «Рада знакомству», 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Ответ: 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 </w:t>
            </w:r>
            <w:proofErr w:type="spellStart"/>
            <w:r>
              <w:rPr>
                <w:i/>
                <w:sz w:val="28"/>
                <w:szCs w:val="28"/>
              </w:rPr>
              <w:t>транспорте</w:t>
            </w:r>
            <w:proofErr w:type="gramStart"/>
            <w:r>
              <w:rPr>
                <w:i/>
                <w:sz w:val="28"/>
                <w:szCs w:val="28"/>
              </w:rPr>
              <w:t>»: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Подскажите</w:t>
            </w:r>
            <w:proofErr w:type="spellEnd"/>
            <w:r>
              <w:rPr>
                <w:sz w:val="28"/>
                <w:szCs w:val="28"/>
              </w:rPr>
              <w:t>, как проехать к университету?» «Скажите, пожалуйста, на какой остановке мне выходить?» «Разрешите пройти». «Вы выходите на следующей остановке?»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 «В </w:t>
            </w:r>
            <w:proofErr w:type="spellStart"/>
            <w:r>
              <w:rPr>
                <w:i/>
                <w:sz w:val="28"/>
                <w:szCs w:val="28"/>
              </w:rPr>
              <w:t>магазине</w:t>
            </w:r>
            <w:proofErr w:type="gramStart"/>
            <w:r>
              <w:rPr>
                <w:i/>
                <w:sz w:val="28"/>
                <w:szCs w:val="28"/>
              </w:rPr>
              <w:t>»: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Будьте</w:t>
            </w:r>
            <w:proofErr w:type="spellEnd"/>
            <w:r>
              <w:rPr>
                <w:sz w:val="28"/>
                <w:szCs w:val="28"/>
              </w:rPr>
              <w:t xml:space="preserve"> добры, взвесьте мне, пожалуйста, 300 граммов конфет». «Подскажите, пожалуйста, сколько стоит хлеб?» «Дайте, пожалуйста, пакет молока».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tabs>
                <w:tab w:val="num" w:pos="0"/>
              </w:tabs>
              <w:spacing w:after="0" w:line="240" w:lineRule="auto"/>
              <w:ind w:left="720" w:hanging="686"/>
              <w:rPr>
                <w:b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пожалуйста, извините, до свидания, спасибо </w:t>
            </w:r>
            <w:r>
              <w:rPr>
                <w:b/>
                <w:i/>
                <w:sz w:val="28"/>
                <w:szCs w:val="28"/>
              </w:rPr>
              <w:t>и др</w:t>
            </w:r>
            <w:r>
              <w:rPr>
                <w:sz w:val="28"/>
                <w:szCs w:val="28"/>
              </w:rPr>
              <w:t>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</w:t>
            </w:r>
            <w:r>
              <w:rPr>
                <w:i/>
                <w:sz w:val="28"/>
                <w:szCs w:val="28"/>
              </w:rPr>
              <w:t xml:space="preserve"> Я работаю </w:t>
            </w:r>
            <w:r>
              <w:rPr>
                <w:i/>
                <w:sz w:val="28"/>
                <w:szCs w:val="28"/>
                <w:u w:val="single"/>
              </w:rPr>
              <w:t>на стройке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Мы отдыхаем </w:t>
            </w:r>
            <w:r>
              <w:rPr>
                <w:i/>
                <w:sz w:val="28"/>
                <w:szCs w:val="28"/>
                <w:u w:val="single"/>
              </w:rPr>
              <w:t>в парке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             Врач пришел </w:t>
            </w:r>
            <w:r>
              <w:rPr>
                <w:i/>
                <w:sz w:val="28"/>
                <w:szCs w:val="28"/>
                <w:u w:val="single"/>
              </w:rPr>
              <w:t>к больному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Ответ</w:t>
            </w:r>
            <w:r>
              <w:rPr>
                <w:b/>
                <w:sz w:val="28"/>
                <w:szCs w:val="28"/>
                <w:lang w:val="be-BY"/>
              </w:rPr>
              <w:t>: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Заявление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 xml:space="preserve">Прошу принять меня на работу 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be-BY"/>
              </w:rPr>
              <w:t xml:space="preserve">в должности </w:t>
            </w:r>
            <w:r>
              <w:rPr>
                <w:b/>
                <w:i/>
                <w:sz w:val="28"/>
                <w:szCs w:val="28"/>
                <w:u w:val="single"/>
                <w:lang w:val="be-BY"/>
              </w:rPr>
              <w:t>продавца</w:t>
            </w:r>
            <w:r>
              <w:rPr>
                <w:i/>
                <w:sz w:val="28"/>
                <w:szCs w:val="28"/>
                <w:lang w:val="be-BY"/>
              </w:rPr>
              <w:t xml:space="preserve"> с 1 февраля 2015 </w:t>
            </w:r>
            <w:r>
              <w:rPr>
                <w:b/>
                <w:i/>
                <w:sz w:val="28"/>
                <w:szCs w:val="28"/>
                <w:u w:val="single"/>
                <w:lang w:val="be-BY"/>
              </w:rPr>
              <w:t>года</w:t>
            </w:r>
            <w:r>
              <w:rPr>
                <w:i/>
                <w:sz w:val="28"/>
                <w:szCs w:val="28"/>
                <w:lang w:val="be-BY"/>
              </w:rPr>
              <w:t>.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i/>
                <w:sz w:val="28"/>
                <w:szCs w:val="28"/>
              </w:rPr>
              <w:t>: Говорить о доме, широкая дорога, в хорошей книге.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Мой друг приехал в Благовещенск вечером.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>:</w:t>
            </w:r>
          </w:p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Близкие по значению</w:t>
            </w:r>
            <w:r>
              <w:rPr>
                <w:sz w:val="28"/>
                <w:szCs w:val="28"/>
              </w:rPr>
              <w:t xml:space="preserve">: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добрый – хороший, нежный, ласковый;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честный – правдивый, искренний;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любить – обожать;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молчать – не разговаривать;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- труд.</w:t>
            </w:r>
          </w:p>
          <w:p w:rsidR="0025284F" w:rsidRDefault="002528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Противоположные по значению: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добрый – злой,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честный - лживый,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любить - ненавидеть,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молчать - говорить, </w:t>
            </w:r>
          </w:p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i/>
                <w:sz w:val="28"/>
                <w:szCs w:val="28"/>
              </w:rPr>
              <w:t>работа – отдых.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названия предметов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дом, дорога, стол, дерево, шкаф;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действия</w:t>
            </w:r>
            <w:r>
              <w:rPr>
                <w:i/>
                <w:sz w:val="28"/>
                <w:szCs w:val="28"/>
              </w:rPr>
              <w:t xml:space="preserve">: говорить, писать, работать, строить;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признаки предметов</w:t>
            </w:r>
            <w:r>
              <w:rPr>
                <w:i/>
                <w:sz w:val="28"/>
                <w:szCs w:val="28"/>
              </w:rPr>
              <w:t xml:space="preserve">: синий, красивый, хороший, добрый.   </w:t>
            </w:r>
          </w:p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 др.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свет, ни заря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 xml:space="preserve">рано, </w:t>
            </w:r>
          </w:p>
          <w:p w:rsidR="0025284F" w:rsidRDefault="0025284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рукой подать - близко, </w:t>
            </w:r>
          </w:p>
          <w:p w:rsidR="0025284F" w:rsidRDefault="0025284F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i/>
                <w:sz w:val="28"/>
                <w:szCs w:val="28"/>
              </w:rPr>
              <w:t>спустя рукава – плохо.</w:t>
            </w:r>
          </w:p>
        </w:tc>
      </w:tr>
      <w:tr w:rsidR="0025284F" w:rsidTr="002528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 пришел Иван? </w:t>
            </w:r>
            <w:r>
              <w:rPr>
                <w:i/>
                <w:sz w:val="28"/>
                <w:szCs w:val="28"/>
              </w:rPr>
              <w:t>Иван пришел в магазин.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он хотел купить? </w:t>
            </w:r>
            <w:r>
              <w:rPr>
                <w:i/>
                <w:sz w:val="28"/>
                <w:szCs w:val="28"/>
              </w:rPr>
              <w:t>Он хотел купить свежий хлеб и яблоки</w:t>
            </w:r>
            <w:r>
              <w:rPr>
                <w:sz w:val="28"/>
                <w:szCs w:val="28"/>
              </w:rPr>
              <w:t>.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Каких фруктов не было на витрине? </w:t>
            </w:r>
            <w:r>
              <w:rPr>
                <w:i/>
                <w:sz w:val="28"/>
                <w:szCs w:val="28"/>
              </w:rPr>
              <w:t>На витрине не было яблок</w:t>
            </w:r>
            <w:r>
              <w:rPr>
                <w:sz w:val="28"/>
                <w:szCs w:val="28"/>
              </w:rPr>
              <w:t>.</w:t>
            </w:r>
          </w:p>
          <w:p w:rsidR="0025284F" w:rsidRDefault="0025284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Что посоветовал Ивану продавец? </w:t>
            </w:r>
            <w:r>
              <w:rPr>
                <w:i/>
                <w:sz w:val="28"/>
                <w:szCs w:val="28"/>
              </w:rPr>
              <w:t>Продавец посоветовал Ивану прийти через 3 часа.</w:t>
            </w:r>
          </w:p>
        </w:tc>
      </w:tr>
    </w:tbl>
    <w:p w:rsidR="0025284F" w:rsidRDefault="0025284F" w:rsidP="0025284F">
      <w:pPr>
        <w:jc w:val="center"/>
        <w:rPr>
          <w:rFonts w:ascii="Times New Roman" w:hAnsi="Times New Roman" w:cs="Times New Roman"/>
          <w:b/>
          <w:sz w:val="28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«История России»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3"/>
        <w:gridCol w:w="932"/>
        <w:gridCol w:w="932"/>
        <w:gridCol w:w="933"/>
        <w:gridCol w:w="933"/>
        <w:gridCol w:w="933"/>
        <w:gridCol w:w="934"/>
        <w:gridCol w:w="933"/>
        <w:gridCol w:w="948"/>
      </w:tblGrid>
      <w:tr w:rsidR="0025284F" w:rsidTr="0025284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5284F" w:rsidTr="0025284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</w:tbl>
    <w:p w:rsidR="0025284F" w:rsidRDefault="0025284F" w:rsidP="0025284F">
      <w:pPr>
        <w:pStyle w:val="a3"/>
        <w:spacing w:after="0" w:line="51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4F" w:rsidRDefault="0025284F" w:rsidP="0025284F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Блок ««Основы законодательства РФ»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3"/>
        <w:gridCol w:w="932"/>
        <w:gridCol w:w="932"/>
        <w:gridCol w:w="933"/>
        <w:gridCol w:w="933"/>
        <w:gridCol w:w="933"/>
        <w:gridCol w:w="933"/>
        <w:gridCol w:w="934"/>
        <w:gridCol w:w="948"/>
      </w:tblGrid>
      <w:tr w:rsidR="0025284F" w:rsidTr="0025284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5284F" w:rsidTr="0025284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4F" w:rsidRDefault="002528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</w:tbl>
    <w:p w:rsidR="0025284F" w:rsidRDefault="0025284F" w:rsidP="0025284F">
      <w:pPr>
        <w:jc w:val="center"/>
        <w:rPr>
          <w:rFonts w:ascii="Times New Roman" w:hAnsi="Times New Roman" w:cs="Times New Roman"/>
          <w:sz w:val="28"/>
        </w:rPr>
      </w:pPr>
    </w:p>
    <w:p w:rsidR="0025284F" w:rsidRDefault="0025284F" w:rsidP="0025284F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оценивания</w:t>
      </w:r>
    </w:p>
    <w:p w:rsidR="00225DCF" w:rsidRDefault="0025284F" w:rsidP="00255D7A">
      <w:pPr>
        <w:tabs>
          <w:tab w:val="left" w:pos="1605"/>
        </w:tabs>
      </w:pPr>
      <w:r>
        <w:rPr>
          <w:rFonts w:ascii="Times New Roman" w:hAnsi="Times New Roman" w:cs="Times New Roman"/>
          <w:sz w:val="28"/>
          <w:szCs w:val="28"/>
        </w:rPr>
        <w:t>По каждому блоку должно быть выполнено верно не менее 8 вопросов</w:t>
      </w:r>
      <w:bookmarkStart w:id="0" w:name="_GoBack"/>
      <w:bookmarkEnd w:id="0"/>
    </w:p>
    <w:sectPr w:rsidR="002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53D"/>
    <w:multiLevelType w:val="hybridMultilevel"/>
    <w:tmpl w:val="4ACCCF6C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D694F"/>
    <w:multiLevelType w:val="hybridMultilevel"/>
    <w:tmpl w:val="78388A10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279E9"/>
    <w:multiLevelType w:val="hybridMultilevel"/>
    <w:tmpl w:val="4CC23172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1530A"/>
    <w:multiLevelType w:val="hybridMultilevel"/>
    <w:tmpl w:val="C10C7FF8"/>
    <w:lvl w:ilvl="0" w:tplc="CC6E323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61AA"/>
    <w:multiLevelType w:val="hybridMultilevel"/>
    <w:tmpl w:val="F9A84A74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7203C"/>
    <w:multiLevelType w:val="hybridMultilevel"/>
    <w:tmpl w:val="97E00570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570D1"/>
    <w:multiLevelType w:val="hybridMultilevel"/>
    <w:tmpl w:val="A7F875B2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938C8"/>
    <w:multiLevelType w:val="hybridMultilevel"/>
    <w:tmpl w:val="78723CF8"/>
    <w:lvl w:ilvl="0" w:tplc="5818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936"/>
    <w:multiLevelType w:val="hybridMultilevel"/>
    <w:tmpl w:val="751E9AEE"/>
    <w:lvl w:ilvl="0" w:tplc="08D4307E">
      <w:start w:val="1"/>
      <w:numFmt w:val="russianLow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622AE"/>
    <w:multiLevelType w:val="hybridMultilevel"/>
    <w:tmpl w:val="4E4C3836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7075D"/>
    <w:multiLevelType w:val="hybridMultilevel"/>
    <w:tmpl w:val="53BCBA70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20946"/>
    <w:multiLevelType w:val="hybridMultilevel"/>
    <w:tmpl w:val="EBC819EE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E11BD"/>
    <w:multiLevelType w:val="hybridMultilevel"/>
    <w:tmpl w:val="65BC3FCA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D81D91"/>
    <w:multiLevelType w:val="hybridMultilevel"/>
    <w:tmpl w:val="43048288"/>
    <w:lvl w:ilvl="0" w:tplc="5818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22F0"/>
    <w:multiLevelType w:val="hybridMultilevel"/>
    <w:tmpl w:val="F7143BCC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187AEC"/>
    <w:multiLevelType w:val="hybridMultilevel"/>
    <w:tmpl w:val="1B0877BC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676269"/>
    <w:multiLevelType w:val="hybridMultilevel"/>
    <w:tmpl w:val="2A9CEC5E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50052"/>
    <w:multiLevelType w:val="hybridMultilevel"/>
    <w:tmpl w:val="F2ECF2A8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7B2171"/>
    <w:multiLevelType w:val="hybridMultilevel"/>
    <w:tmpl w:val="50D0BBC4"/>
    <w:lvl w:ilvl="0" w:tplc="CC6E323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7DC4"/>
    <w:multiLevelType w:val="hybridMultilevel"/>
    <w:tmpl w:val="55C00632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AC0A86"/>
    <w:multiLevelType w:val="hybridMultilevel"/>
    <w:tmpl w:val="E9FAA64C"/>
    <w:lvl w:ilvl="0" w:tplc="1B4A3E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4344194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B751356"/>
    <w:multiLevelType w:val="hybridMultilevel"/>
    <w:tmpl w:val="10E2142E"/>
    <w:lvl w:ilvl="0" w:tplc="CC6E323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F"/>
    <w:rsid w:val="00225DCF"/>
    <w:rsid w:val="0025284F"/>
    <w:rsid w:val="00255D7A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79BF-A3BE-4FFA-B159-3F2DF0A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F"/>
    <w:pPr>
      <w:ind w:left="720"/>
      <w:contextualSpacing/>
    </w:pPr>
  </w:style>
  <w:style w:type="table" w:styleId="a4">
    <w:name w:val="Table Grid"/>
    <w:basedOn w:val="a1"/>
    <w:rsid w:val="002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4</cp:revision>
  <dcterms:created xsi:type="dcterms:W3CDTF">2019-05-30T06:58:00Z</dcterms:created>
  <dcterms:modified xsi:type="dcterms:W3CDTF">2019-05-30T07:08:00Z</dcterms:modified>
</cp:coreProperties>
</file>